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D5482" w14:textId="77777777" w:rsidR="00B20A56" w:rsidRDefault="00EA630B" w:rsidP="00AB2497">
      <w:pPr>
        <w:pStyle w:val="Title"/>
        <w:rPr>
          <w:sz w:val="32"/>
          <w:szCs w:val="32"/>
        </w:rPr>
      </w:pPr>
      <w:bookmarkStart w:id="0" w:name="_Hlk194029438"/>
      <w:r w:rsidRPr="00EA630B">
        <w:rPr>
          <w:sz w:val="32"/>
          <w:szCs w:val="32"/>
        </w:rPr>
        <w:t>Comparison of Data Normalization Techniques on KNN</w:t>
      </w:r>
      <w:r w:rsidR="009D781D">
        <w:rPr>
          <w:sz w:val="32"/>
          <w:szCs w:val="32"/>
        </w:rPr>
        <w:t xml:space="preserve"> </w:t>
      </w:r>
    </w:p>
    <w:p w14:paraId="7C5FB5AC" w14:textId="2471C9F4" w:rsidR="0017364F" w:rsidRPr="00B82CBF" w:rsidRDefault="00EA630B" w:rsidP="00AB2497">
      <w:pPr>
        <w:pStyle w:val="Title"/>
        <w:rPr>
          <w:sz w:val="32"/>
          <w:szCs w:val="32"/>
          <w:lang w:val="en-AU"/>
        </w:rPr>
      </w:pPr>
      <w:r w:rsidRPr="00EA630B">
        <w:rPr>
          <w:sz w:val="32"/>
          <w:szCs w:val="32"/>
        </w:rPr>
        <w:t xml:space="preserve">Classification Performance </w:t>
      </w:r>
      <w:r w:rsidR="00B20A56">
        <w:rPr>
          <w:sz w:val="32"/>
          <w:szCs w:val="32"/>
        </w:rPr>
        <w:t>for</w:t>
      </w:r>
      <w:r w:rsidRPr="00EA630B">
        <w:rPr>
          <w:sz w:val="32"/>
          <w:szCs w:val="32"/>
        </w:rPr>
        <w:t xml:space="preserve">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5637D5" w:rsidRDefault="00643688">
      <w:pPr>
        <w:jc w:val="center"/>
        <w:rPr>
          <w:b/>
          <w:lang w:val="en-ID"/>
        </w:rPr>
      </w:pPr>
      <w:r w:rsidRPr="005637D5">
        <w:rPr>
          <w:b/>
          <w:lang w:val="en-ID"/>
        </w:rPr>
        <w:t xml:space="preserve">Yohanes Dimas </w:t>
      </w:r>
      <w:proofErr w:type="spellStart"/>
      <w:r w:rsidRPr="005637D5">
        <w:rPr>
          <w:b/>
          <w:lang w:val="en-ID"/>
        </w:rPr>
        <w:t>Pratama</w:t>
      </w:r>
      <w:proofErr w:type="spellEnd"/>
      <w:r w:rsidRPr="005637D5">
        <w:rPr>
          <w:b/>
          <w:lang w:val="en-ID"/>
        </w:rPr>
        <w:t xml:space="preserve"> </w:t>
      </w:r>
      <w:r w:rsidRPr="005637D5">
        <w:rPr>
          <w:b/>
          <w:vertAlign w:val="superscript"/>
          <w:lang w:val="en-ID"/>
        </w:rPr>
        <w:t>1</w:t>
      </w:r>
      <w:r w:rsidRPr="005637D5">
        <w:rPr>
          <w:b/>
          <w:lang w:val="en-ID"/>
        </w:rPr>
        <w:t xml:space="preserve">*, </w:t>
      </w:r>
      <w:r w:rsidR="00A54F1A" w:rsidRPr="005637D5">
        <w:rPr>
          <w:b/>
          <w:lang w:val="en-ID"/>
        </w:rPr>
        <w:t>Abu Salam</w:t>
      </w:r>
      <w:r w:rsidRPr="005637D5">
        <w:rPr>
          <w:b/>
          <w:lang w:val="en-ID"/>
        </w:rPr>
        <w:t xml:space="preserve"> </w:t>
      </w:r>
      <w:r w:rsidRPr="005637D5">
        <w:rPr>
          <w:b/>
          <w:vertAlign w:val="superscript"/>
          <w:lang w:val="en-ID"/>
        </w:rPr>
        <w:t>2</w:t>
      </w:r>
      <w:r w:rsidRPr="005637D5">
        <w:rPr>
          <w:b/>
          <w:lang w:val="en-ID"/>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984AFA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Z-Score Scaling, and Decimal Scaling.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The evaluation was carried out using accuracy, precision, recall, F1-Score, specificity, and ROC AUC metrics. The results show that Min-Max Scaling provides a significant improvement in all metrics, with the highest accuracy of 0.8117 and ROC AUC of 0.8050. Z-Score Scaling provides good results, but not as good as Min-Max Scaling. Decimal Scaling shows the lowest performance. Statistical tests using Paired T-Test show significant differences between Min-Max Scaling and without normalization on all metrics (P-Value &lt;0.05), while Z-Score and Decimal Scaling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CE504AF"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5C0908" w:rsidRPr="005C0908">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5C0908" w:rsidRPr="005C0908">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5C0908" w:rsidRPr="005C0908">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5C0908" w:rsidRPr="005C0908">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5C0908" w:rsidRPr="005C0908">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CDE6B3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5C0908" w:rsidRPr="005C0908">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5C0908" w:rsidRPr="005C0908">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5C0908" w:rsidRPr="005C0908">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5C0908" w:rsidRPr="005C0908">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5C0908" w:rsidRPr="005C0908">
            <w:rPr>
              <w:color w:val="000000"/>
              <w:lang w:val="sv-SE"/>
            </w:rPr>
            <w:t>[9]</w:t>
          </w:r>
        </w:sdtContent>
      </w:sdt>
      <w:r w:rsidR="00F94CF7" w:rsidRPr="000A7E06">
        <w:rPr>
          <w:lang w:val="sv-SE"/>
        </w:rPr>
        <w:t>.</w:t>
      </w:r>
      <w:r w:rsidR="00C22647" w:rsidRPr="000A7E06">
        <w:rPr>
          <w:lang w:val="sv-SE"/>
        </w:rPr>
        <w:t xml:space="preserve"> </w:t>
      </w:r>
    </w:p>
    <w:p w14:paraId="54C99B1C" w14:textId="5DF7E11A"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5C0908" w:rsidRPr="005C0908">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5C0908" w:rsidRPr="005C0908">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5C0908" w:rsidRPr="005C0908">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7F800AA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5C0908" w:rsidRPr="005C0908">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5C0908" w:rsidRPr="005C0908">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52D46063" w:rsidR="0017364F"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Dataset kemudian dibagi menjadi dua bagian, yaitu data latih (training) dan data uji (testing). Selanjutnya, dilakukan pemilihan fitur</w:t>
      </w:r>
      <w:r w:rsidR="00FD0654">
        <w:rPr>
          <w:color w:val="000000"/>
          <w:lang w:val="sv-SE"/>
        </w:rPr>
        <w:t xml:space="preserve"> </w:t>
      </w:r>
      <w:r w:rsidRPr="007A3A47">
        <w:rPr>
          <w:color w:val="000000"/>
          <w:lang w:val="sv-SE"/>
        </w:rPr>
        <w:t xml:space="preserve">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3E3FBB50" w:rsidR="002F0465" w:rsidRPr="000A7E06" w:rsidRDefault="005435E3" w:rsidP="000A7E06">
      <w:pPr>
        <w:keepNext/>
        <w:pBdr>
          <w:top w:val="nil"/>
          <w:left w:val="nil"/>
          <w:bottom w:val="nil"/>
          <w:right w:val="nil"/>
          <w:between w:val="nil"/>
        </w:pBdr>
        <w:jc w:val="center"/>
      </w:pPr>
      <w:r>
        <w:rPr>
          <w:noProof/>
        </w:rPr>
        <w:drawing>
          <wp:inline distT="0" distB="0" distL="0" distR="0" wp14:anchorId="2E01C0E2" wp14:editId="65490DD8">
            <wp:extent cx="1663428" cy="3434964"/>
            <wp:effectExtent l="0" t="0" r="0" b="0"/>
            <wp:docPr id="130289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9210" name="Picture 13028992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9387" cy="3550519"/>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4A66C6C5"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E71D0F">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45B6B706"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5C0908" w:rsidRPr="005C0908">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5C0908" w:rsidRPr="005C0908">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5C0908" w:rsidRPr="005C0908">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FD0654"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FD0654"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FD0654"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FD0654"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FD0654"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FD0654"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FD0654"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FD0654"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7FDE0EF3"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5C0908" w:rsidRPr="005C0908">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5C0908" w:rsidRPr="005C0908">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5C0908" w:rsidRPr="005C0908">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5C0908" w:rsidRPr="005C0908">
            <w:rPr>
              <w:color w:val="000000"/>
              <w:lang w:val="sv-SE"/>
            </w:rPr>
            <w:t>[21]</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5C0908" w:rsidRPr="005C0908">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3C2DB5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5C0908" w:rsidRPr="005C0908">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2678ADE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5C0908" w:rsidRPr="005C0908">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5C0908" w:rsidRPr="005C0908">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5C0908" w:rsidRPr="005C0908">
            <w:rPr>
              <w:color w:val="000000"/>
              <w:lang w:val="sv-SE"/>
            </w:rPr>
            <w:t>[26]</w:t>
          </w:r>
        </w:sdtContent>
      </w:sdt>
      <w:r w:rsidR="003B7806">
        <w:rPr>
          <w:color w:val="000000"/>
          <w:lang w:val="sv-SE"/>
        </w:rPr>
        <w:t>.</w:t>
      </w:r>
      <w:r w:rsidR="003B7806" w:rsidRPr="003B7806">
        <w:rPr>
          <w:color w:val="000000"/>
          <w:lang w:val="sv-SE"/>
        </w:rPr>
        <w:t xml:space="preserve"> Feature selection akan dilakukan pada dua versi data, yaitu data yang sudah ternormalisasi dan data yang tidak dilakukan normalisasi</w:t>
      </w:r>
      <w:r w:rsidRPr="007A3A47">
        <w:rPr>
          <w:color w:val="000000"/>
          <w:lang w:val="sv-SE"/>
        </w:rPr>
        <w:t>.</w:t>
      </w:r>
    </w:p>
    <w:p w14:paraId="4F0DA39E" w14:textId="6B7F197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5C0908" w:rsidRPr="005C0908">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662F3DF1"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5C0908" w:rsidRPr="005C0908">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14CF1DA3"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5C0908" w:rsidRPr="005C0908">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dataset Pima Indian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73A02E02"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dengan skala yang berbeda</w:t>
      </w:r>
      <w:r>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5C0908" w:rsidRPr="005C0908">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Pr="005304CB">
        <w:rPr>
          <w:iCs/>
          <w:color w:val="000000"/>
          <w:szCs w:val="20"/>
          <w:lang w:val="sv-SE"/>
        </w:rPr>
        <w:t xml:space="preserve">Penggunaan Z-Score sangat tepat ketika fitur-fitur dalam dataset memiliki distribusi yang berbeda dan perlu distandarisasi untuk memudahkan perbandingan antar fitur. Dengan menggunakan Z-Score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dataset Pima Indian Diabetes</w:t>
      </w:r>
      <w:r w:rsidRPr="005304CB">
        <w:rPr>
          <w:iCs/>
          <w:color w:val="000000"/>
          <w:szCs w:val="20"/>
          <w:lang w:val="sv-SE"/>
        </w:rPr>
        <w:t>, nilai-nilai dalam fitur seperti Age dan BMI dapat distandarisasi, memastikan bahwa fitur dengan variabilitas tinggi tidak mendominasi proses analisis</w:t>
      </w:r>
      <w:r>
        <w:rPr>
          <w:iCs/>
          <w:color w:val="000000"/>
          <w:szCs w:val="20"/>
          <w:lang w:val="sv-SE"/>
        </w:rPr>
        <w:t xml:space="preserve">. </w:t>
      </w:r>
      <w:r w:rsidR="00184466" w:rsidRPr="000A7E06">
        <w:rPr>
          <w:iCs/>
          <w:color w:val="000000"/>
          <w:szCs w:val="20"/>
          <w:lang w:val="sv-SE"/>
        </w:rPr>
        <w:t>Rumus Z-Score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4C6E3723" w:rsidR="00184466" w:rsidRPr="005304CB"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en-AU"/>
        </w:rPr>
        <w:t xml:space="preserve">Decimal Scaling </w:t>
      </w:r>
      <w:proofErr w:type="spellStart"/>
      <w:r w:rsidRPr="005304CB">
        <w:rPr>
          <w:iCs/>
          <w:color w:val="000000"/>
          <w:szCs w:val="20"/>
          <w:lang w:val="en-AU"/>
        </w:rPr>
        <w:t>digunakan</w:t>
      </w:r>
      <w:proofErr w:type="spellEnd"/>
      <w:r w:rsidRPr="005304CB">
        <w:rPr>
          <w:iCs/>
          <w:color w:val="000000"/>
          <w:szCs w:val="20"/>
          <w:lang w:val="en-AU"/>
        </w:rPr>
        <w:t xml:space="preserve"> </w:t>
      </w:r>
      <w:proofErr w:type="spellStart"/>
      <w:r w:rsidRPr="005304CB">
        <w:rPr>
          <w:iCs/>
          <w:color w:val="000000"/>
          <w:szCs w:val="20"/>
          <w:lang w:val="en-AU"/>
        </w:rPr>
        <w:t>untuk</w:t>
      </w:r>
      <w:proofErr w:type="spellEnd"/>
      <w:r w:rsidRPr="005304CB">
        <w:rPr>
          <w:iCs/>
          <w:color w:val="000000"/>
          <w:szCs w:val="20"/>
          <w:lang w:val="en-AU"/>
        </w:rPr>
        <w:t xml:space="preserve"> </w:t>
      </w:r>
      <w:proofErr w:type="spellStart"/>
      <w:r w:rsidRPr="005304CB">
        <w:rPr>
          <w:iCs/>
          <w:color w:val="000000"/>
          <w:szCs w:val="20"/>
          <w:lang w:val="en-AU"/>
        </w:rPr>
        <w:t>menormalisasi</w:t>
      </w:r>
      <w:proofErr w:type="spellEnd"/>
      <w:r w:rsidRPr="005304CB">
        <w:rPr>
          <w:iCs/>
          <w:color w:val="000000"/>
          <w:szCs w:val="20"/>
          <w:lang w:val="en-AU"/>
        </w:rPr>
        <w:t xml:space="preserve"> data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membagi</w:t>
      </w:r>
      <w:proofErr w:type="spellEnd"/>
      <w:r w:rsidRPr="005304CB">
        <w:rPr>
          <w:iCs/>
          <w:color w:val="000000"/>
          <w:szCs w:val="20"/>
          <w:lang w:val="en-AU"/>
        </w:rPr>
        <w:t xml:space="preserve"> </w:t>
      </w:r>
      <w:proofErr w:type="spellStart"/>
      <w:r w:rsidRPr="005304CB">
        <w:rPr>
          <w:iCs/>
          <w:color w:val="000000"/>
          <w:szCs w:val="20"/>
          <w:lang w:val="en-AU"/>
        </w:rPr>
        <w:t>setiap</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pangkat</w:t>
      </w:r>
      <w:proofErr w:type="spellEnd"/>
      <w:r w:rsidRPr="005304CB">
        <w:rPr>
          <w:iCs/>
          <w:color w:val="000000"/>
          <w:szCs w:val="20"/>
          <w:lang w:val="en-AU"/>
        </w:rPr>
        <w:t xml:space="preserve"> </w:t>
      </w:r>
      <w:proofErr w:type="spellStart"/>
      <w:r w:rsidRPr="005304CB">
        <w:rPr>
          <w:iCs/>
          <w:color w:val="000000"/>
          <w:szCs w:val="20"/>
          <w:lang w:val="en-AU"/>
        </w:rPr>
        <w:t>sepuluh</w:t>
      </w:r>
      <w:proofErr w:type="spellEnd"/>
      <w:r w:rsidRPr="005304CB">
        <w:rPr>
          <w:iCs/>
          <w:color w:val="000000"/>
          <w:szCs w:val="20"/>
          <w:lang w:val="en-AU"/>
        </w:rPr>
        <w:t xml:space="preserve"> yang </w:t>
      </w:r>
      <w:proofErr w:type="spellStart"/>
      <w:r w:rsidRPr="005304CB">
        <w:rPr>
          <w:iCs/>
          <w:color w:val="000000"/>
          <w:szCs w:val="20"/>
          <w:lang w:val="en-AU"/>
        </w:rPr>
        <w:t>sesuai</w:t>
      </w:r>
      <w:proofErr w:type="spellEnd"/>
      <w:r w:rsidRPr="005304CB">
        <w:rPr>
          <w:iCs/>
          <w:color w:val="000000"/>
          <w:szCs w:val="20"/>
          <w:lang w:val="en-AU"/>
        </w:rPr>
        <w:t xml:space="preserve">, </w:t>
      </w:r>
      <w:proofErr w:type="spellStart"/>
      <w:r w:rsidRPr="005304CB">
        <w:rPr>
          <w:iCs/>
          <w:color w:val="000000"/>
          <w:szCs w:val="20"/>
          <w:lang w:val="en-AU"/>
        </w:rPr>
        <w:t>sehingga</w:t>
      </w:r>
      <w:proofErr w:type="spellEnd"/>
      <w:r w:rsidRPr="005304CB">
        <w:rPr>
          <w:iCs/>
          <w:color w:val="000000"/>
          <w:szCs w:val="20"/>
          <w:lang w:val="en-AU"/>
        </w:rPr>
        <w:t xml:space="preserve"> </w:t>
      </w:r>
      <w:proofErr w:type="spellStart"/>
      <w:r w:rsidRPr="005304CB">
        <w:rPr>
          <w:iCs/>
          <w:color w:val="000000"/>
          <w:szCs w:val="20"/>
          <w:lang w:val="en-AU"/>
        </w:rPr>
        <w:t>semua</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berada</w:t>
      </w:r>
      <w:proofErr w:type="spellEnd"/>
      <w:r w:rsidRPr="005304CB">
        <w:rPr>
          <w:iCs/>
          <w:color w:val="000000"/>
          <w:szCs w:val="20"/>
          <w:lang w:val="en-AU"/>
        </w:rPr>
        <w:t xml:space="preserve"> </w:t>
      </w:r>
      <w:proofErr w:type="spellStart"/>
      <w:r w:rsidRPr="005304CB">
        <w:rPr>
          <w:iCs/>
          <w:color w:val="000000"/>
          <w:szCs w:val="20"/>
          <w:lang w:val="en-AU"/>
        </w:rPr>
        <w:t>dalam</w:t>
      </w:r>
      <w:proofErr w:type="spellEnd"/>
      <w:r w:rsidRPr="005304CB">
        <w:rPr>
          <w:iCs/>
          <w:color w:val="000000"/>
          <w:szCs w:val="20"/>
          <w:lang w:val="en-AU"/>
        </w:rPr>
        <w:t xml:space="preserve"> </w:t>
      </w:r>
      <w:proofErr w:type="spellStart"/>
      <w:r w:rsidRPr="005304CB">
        <w:rPr>
          <w:iCs/>
          <w:color w:val="000000"/>
          <w:szCs w:val="20"/>
          <w:lang w:val="en-AU"/>
        </w:rPr>
        <w:t>rentang</w:t>
      </w:r>
      <w:proofErr w:type="spellEnd"/>
      <w:r w:rsidRPr="005304CB">
        <w:rPr>
          <w:iCs/>
          <w:color w:val="000000"/>
          <w:szCs w:val="20"/>
          <w:lang w:val="en-AU"/>
        </w:rPr>
        <w:t xml:space="preserve"> yang </w:t>
      </w:r>
      <w:proofErr w:type="spellStart"/>
      <w:r w:rsidRPr="005304CB">
        <w:rPr>
          <w:iCs/>
          <w:color w:val="000000"/>
          <w:szCs w:val="20"/>
          <w:lang w:val="en-AU"/>
        </w:rPr>
        <w:t>lebih</w:t>
      </w:r>
      <w:proofErr w:type="spellEnd"/>
      <w:r w:rsidRPr="005304CB">
        <w:rPr>
          <w:iCs/>
          <w:color w:val="000000"/>
          <w:szCs w:val="20"/>
          <w:lang w:val="en-AU"/>
        </w:rPr>
        <w:t xml:space="preserve"> </w:t>
      </w:r>
      <w:proofErr w:type="spellStart"/>
      <w:r w:rsidRPr="005304CB">
        <w:rPr>
          <w:iCs/>
          <w:color w:val="000000"/>
          <w:szCs w:val="20"/>
          <w:lang w:val="en-AU"/>
        </w:rPr>
        <w:t>kecil</w:t>
      </w:r>
      <w:proofErr w:type="spellEnd"/>
      <w:r w:rsidRPr="005304CB">
        <w:rPr>
          <w:iCs/>
          <w:color w:val="000000"/>
          <w:szCs w:val="20"/>
          <w:lang w:val="en-AU"/>
        </w:rPr>
        <w:t xml:space="preserve">. </w:t>
      </w:r>
      <w:r w:rsidRPr="005304CB">
        <w:rPr>
          <w:iCs/>
          <w:color w:val="000000"/>
          <w:szCs w:val="20"/>
          <w:lang w:val="sv-SE"/>
        </w:rPr>
        <w:t>Faktor pembagi ditentukan berdasarkan jumlah digit terbesar dalam dataset, menjaga skala data tetap proporsional tanpa mengubah distribusi relatif antar nilai</w:t>
      </w:r>
      <w:r>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5C0908" w:rsidRPr="005C0908">
            <w:rPr>
              <w:iCs/>
              <w:color w:val="000000"/>
              <w:szCs w:val="20"/>
              <w:lang w:val="sv-SE"/>
            </w:rPr>
            <w:t>[12]</w:t>
          </w:r>
        </w:sdtContent>
      </w:sdt>
      <w:r w:rsidR="00CB0315" w:rsidRPr="005C0908">
        <w:rPr>
          <w:iCs/>
          <w:color w:val="000000"/>
          <w:szCs w:val="20"/>
          <w:lang w:val="sv-SE"/>
        </w:rPr>
        <w:t xml:space="preserve">. </w:t>
      </w:r>
      <w:r w:rsidRPr="005304CB">
        <w:rPr>
          <w:iCs/>
          <w:color w:val="000000"/>
          <w:szCs w:val="20"/>
          <w:lang w:val="sv-SE"/>
        </w:rPr>
        <w:t xml:space="preserve">Decimal Scaling digunakan untuk mengurangi ukuran angka besar pada data tanpa mempengaruhi distribusi data secara signifikan. Pada </w:t>
      </w:r>
      <w:r w:rsidR="00EE78E8">
        <w:rPr>
          <w:iCs/>
          <w:color w:val="000000"/>
          <w:szCs w:val="20"/>
          <w:lang w:val="sv-SE"/>
        </w:rPr>
        <w:t>dataset Pima Indian Diabetes</w:t>
      </w:r>
      <w:r w:rsidRPr="005304CB">
        <w:rPr>
          <w:iCs/>
          <w:color w:val="000000"/>
          <w:szCs w:val="20"/>
          <w:lang w:val="sv-SE"/>
        </w:rPr>
        <w:t xml:space="preserve">, metode ini efektif untuk menurunkan nilai fitur besar, sehingga memudahkan model memproses data lebih cepat dan efisien tanpa mengubah distribusi asli. Meskipun jarang digunakan dalam </w:t>
      </w:r>
      <w:r w:rsidR="001A6936">
        <w:rPr>
          <w:iCs/>
          <w:color w:val="000000"/>
          <w:szCs w:val="20"/>
          <w:lang w:val="sv-SE"/>
        </w:rPr>
        <w:t>penelitian terkini</w:t>
      </w:r>
      <w:r w:rsidRPr="005304CB">
        <w:rPr>
          <w:iCs/>
          <w:color w:val="000000"/>
          <w:szCs w:val="20"/>
          <w:lang w:val="sv-SE"/>
        </w:rPr>
        <w:t>, Decimal Scaling tetap efektif untuk menjaga data tetap proporsional dan mudah diproses, terutama pada fitur dengan nilai besar.</w:t>
      </w:r>
      <w:r>
        <w:rPr>
          <w:iCs/>
          <w:color w:val="000000"/>
          <w:szCs w:val="20"/>
          <w:lang w:val="sv-SE"/>
        </w:rPr>
        <w:t xml:space="preserve"> </w:t>
      </w:r>
      <w:r w:rsidR="00184466" w:rsidRPr="005304CB">
        <w:rPr>
          <w:iCs/>
          <w:color w:val="000000"/>
          <w:szCs w:val="20"/>
          <w:lang w:val="sv-SE"/>
        </w:rPr>
        <w:t>Rumus Decimal Scaling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99E2A2D"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nilai</w:t>
      </w:r>
      <w:proofErr w:type="spellEnd"/>
      <w:r w:rsidRPr="003B7806">
        <w:rPr>
          <w:color w:val="000000"/>
        </w:rPr>
        <w:t xml:space="preserve"> k,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Pr="003B7806">
        <w:rPr>
          <w:color w:val="000000"/>
        </w:rPr>
        <w:t>nilai</w:t>
      </w:r>
      <w:proofErr w:type="spellEnd"/>
      <w:r w:rsidRPr="003B7806">
        <w:rPr>
          <w:color w:val="000000"/>
        </w:rPr>
        <w:t xml:space="preserve"> k.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5C0908" w:rsidRPr="005C0908">
            <w:rPr>
              <w:color w:val="000000"/>
            </w:rPr>
            <w:t>[5]</w:t>
          </w:r>
        </w:sdtContent>
      </w:sdt>
      <w:r w:rsidR="00CB0315" w:rsidRPr="00DC4187">
        <w:rPr>
          <w:color w:val="000000"/>
        </w:rPr>
        <w:t xml:space="preserve">. </w:t>
      </w:r>
      <w:r w:rsidR="006F43E1"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5C0908" w:rsidRPr="005C0908">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5C0908" w:rsidRPr="005C0908">
            <w:rPr>
              <w:color w:val="000000"/>
              <w:lang w:val="sv-SE"/>
            </w:rPr>
            <w:t>[32]</w:t>
          </w:r>
        </w:sdtContent>
      </w:sdt>
      <w:r w:rsidR="00CB0315" w:rsidRPr="000A7E06">
        <w:rPr>
          <w:color w:val="000000"/>
          <w:lang w:val="sv-SE"/>
        </w:rPr>
        <w:t xml:space="preserve">. </w:t>
      </w:r>
      <w:r w:rsidRPr="003B7806">
        <w:rPr>
          <w:color w:val="000000"/>
          <w:lang w:val="sv-SE"/>
        </w:rPr>
        <w:t>Selain itu, metode jarak yang digunakan adalah Euclidean distance, yang merupakan metode default pada KNN. Hasil dari tahap ini digunakan untuk menganalisis pengaruh setiap metode normalisasi terhadap performa algoritma KNN pada berbagai nilai k,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580864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5C0908" w:rsidRPr="005C0908">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
          <w:id w:val="-1351489313"/>
          <w:placeholder>
            <w:docPart w:val="DefaultPlaceholder_-1854013440"/>
          </w:placeholder>
        </w:sdtPr>
        <w:sdtContent>
          <w:r w:rsidR="005C0908" w:rsidRPr="005C0908">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15377152"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dua sisi untuk menguji perbedaan kinerja antara setiap metode normalisasi dan kondisi tanpa normalisasi secara berpasangan. Nilai T-Statistic dihitung berdasarkan selisih performa antara metode normalisasi dan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
          <w:id w:val="1626038566"/>
          <w:placeholder>
            <w:docPart w:val="DefaultPlaceholder_-1854013440"/>
          </w:placeholder>
        </w:sdtPr>
        <w:sdtContent>
          <w:r w:rsidR="0035600E" w:rsidRPr="0035600E">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466C02B8" w:rsidR="00924625" w:rsidRPr="00924625" w:rsidRDefault="00924625" w:rsidP="00924625">
      <w:pPr>
        <w:pBdr>
          <w:top w:val="nil"/>
          <w:left w:val="nil"/>
          <w:bottom w:val="nil"/>
          <w:right w:val="nil"/>
          <w:between w:val="nil"/>
        </w:pBdr>
        <w:ind w:firstLine="216"/>
        <w:jc w:val="both"/>
        <w:rPr>
          <w:color w:val="000000"/>
          <w:lang w:val="sv-SE"/>
        </w:rPr>
      </w:pPr>
      <w:r w:rsidRPr="00924625">
        <w:rPr>
          <w:color w:val="000000"/>
          <w:lang w:val="sv-SE"/>
        </w:rPr>
        <w:t>Pada tahap awal preprocessing, dilakukan pemeriksaan terhadap tipe data untuk memastikan bahwa setiap fitur dalam dataset memiliki format yang sesuai. Dalam KNN, perhitungan jarak</w:t>
      </w:r>
      <w:r w:rsidR="003D5645">
        <w:rPr>
          <w:color w:val="000000"/>
          <w:lang w:val="sv-SE"/>
        </w:rPr>
        <w:t>,</w:t>
      </w:r>
      <w:r w:rsidRPr="00924625">
        <w:rPr>
          <w:color w:val="000000"/>
          <w:lang w:val="sv-SE"/>
        </w:rPr>
        <w:t xml:space="preserve"> seperti menggunakan Euclidean distance,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w:t>
      </w:r>
      <w:r w:rsidRPr="00504B0F">
        <w:rPr>
          <w:color w:val="000000"/>
          <w:lang w:val="sv-SE"/>
        </w:rPr>
        <w:t>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7E398957"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 xml:space="preserve">lakukan analisis lebih lanjut terhadap fitur numerik, seperti memahami distribusi dan rentang nilainya. Untuk fitur kategorikal, langkah berikutnya adalah memeriksa nilai unik yang terdapat dalam fitur tersebut.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75FC7A90"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1B103E25"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72570A28">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2B9F8636"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E71D0F">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603CC84" w:rsidR="002D50F1" w:rsidRPr="00F50F3A" w:rsidRDefault="00053041" w:rsidP="00F50F3A">
      <w:pPr>
        <w:pBdr>
          <w:top w:val="nil"/>
          <w:left w:val="nil"/>
          <w:bottom w:val="nil"/>
          <w:right w:val="nil"/>
          <w:between w:val="nil"/>
        </w:pBdr>
        <w:ind w:firstLine="216"/>
        <w:jc w:val="both"/>
        <w:rPr>
          <w:color w:val="000000"/>
        </w:rPr>
      </w:pPr>
      <w:r>
        <w:rPr>
          <w:color w:val="000000"/>
          <w:lang w:val="sv-SE"/>
        </w:rPr>
        <w:t>Beberapa fitur seperti</w:t>
      </w:r>
      <w:r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Pr>
          <w:color w:val="000000"/>
          <w:lang w:val="sv-SE"/>
        </w:rPr>
        <w:t>model hanya ber</w:t>
      </w:r>
      <w:r w:rsidRPr="00053041">
        <w:rPr>
          <w:color w:val="000000"/>
          <w:lang w:val="sv-SE"/>
        </w:rPr>
        <w:t>fokus pada fitur yang lebih relevan</w:t>
      </w:r>
      <w:r>
        <w:rPr>
          <w:color w:val="000000"/>
          <w:lang w:val="sv-SE"/>
        </w:rPr>
        <w:t xml:space="preserve"> terhadap klasifikasi diabetes</w:t>
      </w:r>
      <w:r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Pr="00053041">
        <w:rPr>
          <w:color w:val="000000"/>
        </w:rPr>
        <w:t xml:space="preserve">Hasil </w:t>
      </w:r>
      <w:proofErr w:type="spellStart"/>
      <w:r w:rsidRPr="00053041">
        <w:rPr>
          <w:color w:val="000000"/>
        </w:rPr>
        <w:t>dari</w:t>
      </w:r>
      <w:proofErr w:type="spellEnd"/>
      <w:r w:rsidRPr="00053041">
        <w:rPr>
          <w:color w:val="000000"/>
        </w:rPr>
        <w:t xml:space="preserve"> feature selection </w:t>
      </w:r>
      <w:proofErr w:type="spellStart"/>
      <w:r w:rsidRPr="00053041">
        <w:rPr>
          <w:color w:val="000000"/>
        </w:rPr>
        <w:t>ini</w:t>
      </w:r>
      <w:proofErr w:type="spellEnd"/>
      <w:r w:rsidRPr="00053041">
        <w:rPr>
          <w:color w:val="000000"/>
        </w:rPr>
        <w:t xml:space="preserve"> </w:t>
      </w:r>
      <w:proofErr w:type="spellStart"/>
      <w:r w:rsidRPr="00053041">
        <w:rPr>
          <w:color w:val="000000"/>
        </w:rPr>
        <w:t>dapat</w:t>
      </w:r>
      <w:proofErr w:type="spellEnd"/>
      <w:r w:rsidRPr="00053041">
        <w:rPr>
          <w:color w:val="000000"/>
        </w:rPr>
        <w:t xml:space="preserve"> </w:t>
      </w:r>
      <w:proofErr w:type="spellStart"/>
      <w:r w:rsidRPr="00053041">
        <w:rPr>
          <w:color w:val="000000"/>
        </w:rPr>
        <w:t>dilihat</w:t>
      </w:r>
      <w:proofErr w:type="spellEnd"/>
      <w:r w:rsidRPr="00053041">
        <w:rPr>
          <w:color w:val="000000"/>
        </w:rPr>
        <w:t xml:space="preserve"> pada Tabel 8.</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761B2F"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metode normalisasi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137582E8"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sidR="00DD28CE">
        <w:rPr>
          <w:iCs/>
          <w:color w:val="000000"/>
          <w:szCs w:val="20"/>
          <w:lang w:val="sv-SE"/>
        </w:rPr>
        <w:t>1</w:t>
      </w:r>
      <w:r w:rsidRPr="000A7E06">
        <w:rPr>
          <w:iCs/>
          <w:color w:val="000000"/>
          <w:szCs w:val="20"/>
          <w:lang w:val="sv-SE"/>
        </w:rPr>
        <w:t xml:space="preserve"> untuk data training dan Tabel 1</w:t>
      </w:r>
      <w:r w:rsidR="00DD28CE">
        <w:rPr>
          <w:iCs/>
          <w:color w:val="000000"/>
          <w:szCs w:val="20"/>
          <w:lang w:val="sv-SE"/>
        </w:rPr>
        <w:t>2</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547F60A6"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w:t>
      </w:r>
      <w:r w:rsidR="00DD28CE" w:rsidRPr="000A7E06">
        <w:rPr>
          <w:iCs/>
          <w:color w:val="000000"/>
          <w:szCs w:val="20"/>
          <w:lang w:val="sv-SE"/>
        </w:rPr>
        <w:t>menormalisasi</w:t>
      </w:r>
      <w:r w:rsidRPr="000A7E06">
        <w:rPr>
          <w:iCs/>
          <w:color w:val="000000"/>
          <w:szCs w:val="20"/>
          <w:lang w:val="sv-SE"/>
        </w:rPr>
        <w:t xml:space="preserve">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D05C12">
      <w:pPr>
        <w:pBdr>
          <w:top w:val="nil"/>
          <w:left w:val="nil"/>
          <w:bottom w:val="nil"/>
          <w:right w:val="nil"/>
          <w:between w:val="nil"/>
        </w:pBdr>
        <w:spacing w:before="240"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Pr="000A7E06">
        <w:rPr>
          <w:smallCaps/>
          <w:color w:val="000000"/>
          <w:sz w:val="16"/>
          <w:szCs w:val="16"/>
          <w:lang w:val="en-ID"/>
        </w:rP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6C7880" w:rsidRDefault="00B364F9" w:rsidP="00D05C12">
      <w:pPr>
        <w:pBdr>
          <w:top w:val="nil"/>
          <w:left w:val="nil"/>
          <w:bottom w:val="nil"/>
          <w:right w:val="nil"/>
          <w:between w:val="nil"/>
        </w:pBdr>
        <w:spacing w:before="240" w:after="120"/>
        <w:jc w:val="center"/>
        <w:rPr>
          <w:smallCaps/>
          <w:color w:val="000000"/>
          <w:sz w:val="16"/>
          <w:szCs w:val="16"/>
          <w:lang w:val="sv-SE"/>
        </w:rPr>
      </w:pPr>
      <w:r w:rsidRPr="006C7880">
        <w:rPr>
          <w:smallCaps/>
          <w:color w:val="000000"/>
          <w:sz w:val="16"/>
          <w:szCs w:val="16"/>
          <w:lang w:val="sv-SE"/>
        </w:rPr>
        <w:lastRenderedPageBreak/>
        <w:t>TABEL 1</w:t>
      </w:r>
      <w:r w:rsidR="00911226" w:rsidRPr="006C7880">
        <w:rPr>
          <w:smallCaps/>
          <w:color w:val="000000"/>
          <w:sz w:val="16"/>
          <w:szCs w:val="16"/>
          <w:lang w:val="sv-SE"/>
        </w:rPr>
        <w:t>5</w:t>
      </w:r>
      <w:r w:rsidRPr="006C7880">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6105C418"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k,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Variasi nilai k ini digunakan untuk mengamati serta memahami respons model terhadap perbedaan skala fitur yang digunakan. Selain itu, metode jarak yang digunakan adalah Euclidean distance,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4E282BBF"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w:t>
      </w:r>
      <w:r w:rsidR="00C7769B">
        <w:rPr>
          <w:color w:val="000000"/>
          <w:lang w:val="sv-SE"/>
        </w:rPr>
        <w:t xml:space="preserve"> </w:t>
      </w:r>
      <w:r w:rsidRPr="00E0417A">
        <w:rPr>
          <w:color w:val="000000"/>
          <w:lang w:val="sv-SE"/>
        </w:rPr>
        <w:t>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lastRenderedPageBreak/>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49DB80A5"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w:t>
      </w:r>
      <w:r w:rsidR="00DD28CE">
        <w:rPr>
          <w:color w:val="000000"/>
          <w:lang w:val="sv-SE"/>
        </w:rPr>
        <w:t>8</w:t>
      </w:r>
      <w:r w:rsidRPr="00380772">
        <w:rPr>
          <w:color w:val="000000"/>
          <w:lang w:val="sv-SE"/>
        </w:rPr>
        <w:t xml:space="preserve"> dan Tabel </w:t>
      </w:r>
      <w:r w:rsidR="00DD28CE">
        <w:rPr>
          <w:color w:val="000000"/>
          <w:lang w:val="sv-SE"/>
        </w:rPr>
        <w:t>19</w:t>
      </w:r>
      <w:r w:rsidRPr="00380772">
        <w:rPr>
          <w:color w:val="000000"/>
          <w:lang w:val="sv-SE"/>
        </w:rPr>
        <w:t xml:space="preserve">,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Decimal Scaling terhadap precision </w:t>
      </w:r>
      <w:r w:rsidRPr="005E64E3">
        <w:rPr>
          <w:color w:val="000000"/>
          <w:lang w:val="sv-SE"/>
        </w:rPr>
        <w:t>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042C9134"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 Di sisi lain, Z-Score Scaling juga menunjukkan hasil yang cukup baik, dengan peningkatan yang signifikan pada ROC AUC. Namun, peningkatan pada </w:t>
      </w:r>
      <w:r w:rsidRPr="008414C9">
        <w:rPr>
          <w:color w:val="000000"/>
          <w:lang w:val="sv-SE"/>
        </w:rPr>
        <w:t>metrik lainnya tidak cukup kuat untuk dianggap signifikan secara statistik. Hal ini menunjukkan bahwa meskipun Z-Score dapat menormalkan distribusi data, dampaknya tidak selalu konsisten pada semua metrik evaluasi. 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r w:rsidR="00563CDE">
        <w:rPr>
          <w:color w:val="000000"/>
          <w:lang w:val="sv-SE"/>
        </w:rPr>
        <w:t xml:space="preserve"> </w:t>
      </w:r>
    </w:p>
    <w:p w14:paraId="41C242B4" w14:textId="6F14C504"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metode normalisasi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metode normalisasi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66B29DD8" w14:textId="77777777" w:rsidR="0035600E" w:rsidRDefault="0035600E" w:rsidP="0035600E">
          <w:pPr>
            <w:autoSpaceDE w:val="0"/>
            <w:autoSpaceDN w:val="0"/>
            <w:ind w:left="-648" w:hanging="634"/>
            <w:jc w:val="both"/>
            <w:divId w:val="196168935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D5E67BE" w14:textId="77777777" w:rsidR="0035600E" w:rsidRDefault="0035600E" w:rsidP="0035600E">
          <w:pPr>
            <w:autoSpaceDE w:val="0"/>
            <w:autoSpaceDN w:val="0"/>
            <w:ind w:left="-648" w:hanging="634"/>
            <w:jc w:val="both"/>
            <w:divId w:val="167911300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59BEE307" w14:textId="77777777" w:rsidR="0035600E" w:rsidRDefault="0035600E" w:rsidP="0035600E">
          <w:pPr>
            <w:autoSpaceDE w:val="0"/>
            <w:autoSpaceDN w:val="0"/>
            <w:ind w:left="-648" w:hanging="634"/>
            <w:jc w:val="both"/>
            <w:divId w:val="184420188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B1858E4" w14:textId="77777777" w:rsidR="0035600E" w:rsidRDefault="0035600E" w:rsidP="0035600E">
          <w:pPr>
            <w:autoSpaceDE w:val="0"/>
            <w:autoSpaceDN w:val="0"/>
            <w:ind w:left="-648" w:hanging="634"/>
            <w:jc w:val="both"/>
            <w:divId w:val="69933999"/>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016D209" w14:textId="77777777" w:rsidR="0035600E" w:rsidRDefault="0035600E" w:rsidP="0035600E">
          <w:pPr>
            <w:autoSpaceDE w:val="0"/>
            <w:autoSpaceDN w:val="0"/>
            <w:ind w:left="-648" w:hanging="634"/>
            <w:jc w:val="both"/>
            <w:divId w:val="386686039"/>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6846761" w14:textId="77777777" w:rsidR="0035600E" w:rsidRDefault="0035600E" w:rsidP="0035600E">
          <w:pPr>
            <w:autoSpaceDE w:val="0"/>
            <w:autoSpaceDN w:val="0"/>
            <w:ind w:left="-648" w:hanging="634"/>
            <w:jc w:val="both"/>
            <w:divId w:val="1437948006"/>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07ED259" w14:textId="77777777" w:rsidR="0035600E" w:rsidRDefault="0035600E" w:rsidP="0035600E">
          <w:pPr>
            <w:autoSpaceDE w:val="0"/>
            <w:autoSpaceDN w:val="0"/>
            <w:ind w:left="-648" w:hanging="634"/>
            <w:jc w:val="both"/>
            <w:divId w:val="106367598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7C587F90" w14:textId="77777777" w:rsidR="0035600E" w:rsidRDefault="0035600E" w:rsidP="0035600E">
          <w:pPr>
            <w:autoSpaceDE w:val="0"/>
            <w:autoSpaceDN w:val="0"/>
            <w:ind w:left="-648" w:hanging="634"/>
            <w:jc w:val="both"/>
            <w:divId w:val="321083338"/>
          </w:pPr>
          <w:r>
            <w:t>[8]</w:t>
          </w:r>
          <w:r>
            <w:tab/>
            <w:t xml:space="preserve">M. V. Polyakova and V. N. Krylov, “Data normalization methods to improve the quality of </w:t>
          </w:r>
          <w:r>
            <w:lastRenderedPageBreak/>
            <w:t xml:space="preserve">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6A22B258" w14:textId="77777777" w:rsidR="0035600E" w:rsidRDefault="0035600E" w:rsidP="0035600E">
          <w:pPr>
            <w:autoSpaceDE w:val="0"/>
            <w:autoSpaceDN w:val="0"/>
            <w:ind w:left="-648" w:hanging="634"/>
            <w:jc w:val="both"/>
            <w:divId w:val="85535989"/>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020BDB3" w14:textId="77777777" w:rsidR="0035600E" w:rsidRDefault="0035600E" w:rsidP="0035600E">
          <w:pPr>
            <w:autoSpaceDE w:val="0"/>
            <w:autoSpaceDN w:val="0"/>
            <w:ind w:left="-648" w:hanging="634"/>
            <w:jc w:val="both"/>
            <w:divId w:val="54402548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31A4CCE" w14:textId="77777777" w:rsidR="0035600E" w:rsidRDefault="0035600E" w:rsidP="0035600E">
          <w:pPr>
            <w:autoSpaceDE w:val="0"/>
            <w:autoSpaceDN w:val="0"/>
            <w:ind w:left="-648" w:hanging="634"/>
            <w:jc w:val="both"/>
            <w:divId w:val="72117208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730126F7" w14:textId="77777777" w:rsidR="0035600E" w:rsidRDefault="0035600E" w:rsidP="0035600E">
          <w:pPr>
            <w:autoSpaceDE w:val="0"/>
            <w:autoSpaceDN w:val="0"/>
            <w:ind w:left="-648" w:hanging="634"/>
            <w:jc w:val="both"/>
            <w:divId w:val="1483501910"/>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E40D169" w14:textId="77777777" w:rsidR="0035600E" w:rsidRDefault="0035600E" w:rsidP="0035600E">
          <w:pPr>
            <w:autoSpaceDE w:val="0"/>
            <w:autoSpaceDN w:val="0"/>
            <w:ind w:left="-648" w:hanging="634"/>
            <w:jc w:val="both"/>
            <w:divId w:val="1339313236"/>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67AE7066" w14:textId="77777777" w:rsidR="0035600E" w:rsidRDefault="0035600E" w:rsidP="0035600E">
          <w:pPr>
            <w:autoSpaceDE w:val="0"/>
            <w:autoSpaceDN w:val="0"/>
            <w:ind w:left="-648" w:hanging="634"/>
            <w:jc w:val="both"/>
            <w:divId w:val="147432570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A1AEF4B" w14:textId="77777777" w:rsidR="0035600E" w:rsidRDefault="0035600E" w:rsidP="0035600E">
          <w:pPr>
            <w:autoSpaceDE w:val="0"/>
            <w:autoSpaceDN w:val="0"/>
            <w:ind w:left="-648" w:hanging="634"/>
            <w:jc w:val="both"/>
            <w:divId w:val="1599944689"/>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65ADBD9" w14:textId="77777777" w:rsidR="0035600E" w:rsidRDefault="0035600E" w:rsidP="0035600E">
          <w:pPr>
            <w:autoSpaceDE w:val="0"/>
            <w:autoSpaceDN w:val="0"/>
            <w:ind w:left="-648" w:hanging="634"/>
            <w:jc w:val="both"/>
            <w:divId w:val="191011580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46B0F83C" w14:textId="77777777" w:rsidR="0035600E" w:rsidRDefault="0035600E" w:rsidP="0035600E">
          <w:pPr>
            <w:autoSpaceDE w:val="0"/>
            <w:autoSpaceDN w:val="0"/>
            <w:ind w:left="-648" w:hanging="634"/>
            <w:jc w:val="both"/>
            <w:divId w:val="1060517490"/>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0E2FFEED" w14:textId="77777777" w:rsidR="0035600E" w:rsidRDefault="0035600E" w:rsidP="0035600E">
          <w:pPr>
            <w:autoSpaceDE w:val="0"/>
            <w:autoSpaceDN w:val="0"/>
            <w:ind w:left="-648" w:hanging="634"/>
            <w:jc w:val="both"/>
            <w:divId w:val="969822849"/>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2537781" w14:textId="77777777" w:rsidR="0035600E" w:rsidRDefault="0035600E" w:rsidP="0035600E">
          <w:pPr>
            <w:autoSpaceDE w:val="0"/>
            <w:autoSpaceDN w:val="0"/>
            <w:ind w:left="-648" w:hanging="634"/>
            <w:jc w:val="both"/>
            <w:divId w:val="1327628657"/>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71C6C8D" w14:textId="77777777" w:rsidR="0035600E" w:rsidRDefault="0035600E" w:rsidP="0035600E">
          <w:pPr>
            <w:autoSpaceDE w:val="0"/>
            <w:autoSpaceDN w:val="0"/>
            <w:ind w:left="-648" w:hanging="634"/>
            <w:jc w:val="both"/>
            <w:divId w:val="20637877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587D2B26" w14:textId="77777777" w:rsidR="0035600E" w:rsidRDefault="0035600E" w:rsidP="0035600E">
          <w:pPr>
            <w:autoSpaceDE w:val="0"/>
            <w:autoSpaceDN w:val="0"/>
            <w:ind w:left="-648" w:hanging="634"/>
            <w:jc w:val="both"/>
            <w:divId w:val="213355029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4ED270C" w14:textId="77777777" w:rsidR="0035600E" w:rsidRDefault="0035600E" w:rsidP="0035600E">
          <w:pPr>
            <w:autoSpaceDE w:val="0"/>
            <w:autoSpaceDN w:val="0"/>
            <w:ind w:left="-648" w:hanging="634"/>
            <w:jc w:val="both"/>
            <w:divId w:val="194346270"/>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28FFD3D3" w14:textId="77777777" w:rsidR="0035600E" w:rsidRDefault="0035600E" w:rsidP="0035600E">
          <w:pPr>
            <w:autoSpaceDE w:val="0"/>
            <w:autoSpaceDN w:val="0"/>
            <w:ind w:left="-648" w:hanging="634"/>
            <w:jc w:val="both"/>
            <w:divId w:val="19053344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96DFEAB" w14:textId="77777777" w:rsidR="0035600E" w:rsidRDefault="0035600E" w:rsidP="0035600E">
          <w:pPr>
            <w:autoSpaceDE w:val="0"/>
            <w:autoSpaceDN w:val="0"/>
            <w:ind w:left="-648" w:hanging="634"/>
            <w:jc w:val="both"/>
            <w:divId w:val="1408841987"/>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BCFEF18" w14:textId="77777777" w:rsidR="0035600E" w:rsidRDefault="0035600E" w:rsidP="0035600E">
          <w:pPr>
            <w:autoSpaceDE w:val="0"/>
            <w:autoSpaceDN w:val="0"/>
            <w:ind w:left="-648" w:hanging="634"/>
            <w:jc w:val="both"/>
            <w:divId w:val="145236166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31420B1" w14:textId="77777777" w:rsidR="0035600E" w:rsidRDefault="0035600E" w:rsidP="0035600E">
          <w:pPr>
            <w:autoSpaceDE w:val="0"/>
            <w:autoSpaceDN w:val="0"/>
            <w:ind w:left="-648" w:hanging="634"/>
            <w:jc w:val="both"/>
            <w:divId w:val="1488863066"/>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637103F" w14:textId="77777777" w:rsidR="0035600E" w:rsidRDefault="0035600E" w:rsidP="0035600E">
          <w:pPr>
            <w:autoSpaceDE w:val="0"/>
            <w:autoSpaceDN w:val="0"/>
            <w:ind w:left="-648" w:hanging="634"/>
            <w:jc w:val="both"/>
            <w:divId w:val="173481253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9773AF2" w14:textId="77777777" w:rsidR="0035600E" w:rsidRDefault="0035600E" w:rsidP="0035600E">
          <w:pPr>
            <w:autoSpaceDE w:val="0"/>
            <w:autoSpaceDN w:val="0"/>
            <w:ind w:left="-648" w:hanging="634"/>
            <w:jc w:val="both"/>
            <w:divId w:val="77947891"/>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 xml:space="preserve">ARO-THE SCIENTIFIC </w:t>
          </w:r>
          <w:r>
            <w:rPr>
              <w:i/>
              <w:iCs/>
            </w:rPr>
            <w:lastRenderedPageBreak/>
            <w:t>JOURNAL OF KOYA UNIVERSITY</w:t>
          </w:r>
          <w:r>
            <w:t xml:space="preserve">, vol. 10, no. 1, pp. 85–91, Jun. 2022, </w:t>
          </w:r>
          <w:proofErr w:type="spellStart"/>
          <w:r>
            <w:t>doi</w:t>
          </w:r>
          <w:proofErr w:type="spellEnd"/>
          <w:r>
            <w:t>: 10.14500/aro.10955.</w:t>
          </w:r>
        </w:p>
        <w:p w14:paraId="2E1D2BB5" w14:textId="77777777" w:rsidR="0035600E" w:rsidRDefault="0035600E" w:rsidP="0035600E">
          <w:pPr>
            <w:autoSpaceDE w:val="0"/>
            <w:autoSpaceDN w:val="0"/>
            <w:ind w:left="-648" w:hanging="634"/>
            <w:jc w:val="both"/>
            <w:divId w:val="1480032158"/>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02297C5" w14:textId="77777777" w:rsidR="0035600E" w:rsidRDefault="0035600E" w:rsidP="0035600E">
          <w:pPr>
            <w:autoSpaceDE w:val="0"/>
            <w:autoSpaceDN w:val="0"/>
            <w:ind w:left="-648" w:hanging="634"/>
            <w:jc w:val="both"/>
            <w:divId w:val="1847281646"/>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3A253250" w14:textId="77777777" w:rsidR="0035600E" w:rsidRDefault="0035600E" w:rsidP="0035600E">
          <w:pPr>
            <w:autoSpaceDE w:val="0"/>
            <w:autoSpaceDN w:val="0"/>
            <w:ind w:left="-648" w:hanging="634"/>
            <w:jc w:val="both"/>
            <w:divId w:val="1581019679"/>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008076C" w14:textId="77777777" w:rsidR="0035600E" w:rsidRDefault="0035600E" w:rsidP="0035600E">
          <w:pPr>
            <w:autoSpaceDE w:val="0"/>
            <w:autoSpaceDN w:val="0"/>
            <w:ind w:left="-648" w:hanging="634"/>
            <w:jc w:val="both"/>
            <w:divId w:val="180239470"/>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F118457" w14:textId="77777777" w:rsidR="0035600E" w:rsidRDefault="0035600E" w:rsidP="0035600E">
          <w:pPr>
            <w:autoSpaceDE w:val="0"/>
            <w:autoSpaceDN w:val="0"/>
            <w:ind w:left="-648" w:hanging="634"/>
            <w:jc w:val="both"/>
            <w:divId w:val="7505386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E0EC9BC" w14:textId="77777777" w:rsidR="0035600E" w:rsidRDefault="0035600E" w:rsidP="0035600E">
          <w:pPr>
            <w:autoSpaceDE w:val="0"/>
            <w:autoSpaceDN w:val="0"/>
            <w:ind w:left="-648" w:hanging="634"/>
            <w:jc w:val="both"/>
            <w:divId w:val="917131361"/>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085DF9C2" w14:textId="77777777" w:rsidR="0035600E" w:rsidRDefault="0035600E" w:rsidP="0035600E">
          <w:pPr>
            <w:autoSpaceDE w:val="0"/>
            <w:autoSpaceDN w:val="0"/>
            <w:ind w:left="-648" w:hanging="634"/>
            <w:jc w:val="both"/>
            <w:divId w:val="1118797070"/>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18432D65" w:rsidR="00380772" w:rsidRDefault="0035600E" w:rsidP="0035600E">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2E7108" w14:textId="77777777" w:rsidR="00A50243" w:rsidRDefault="00A50243">
      <w:r>
        <w:separator/>
      </w:r>
    </w:p>
  </w:endnote>
  <w:endnote w:type="continuationSeparator" w:id="0">
    <w:p w14:paraId="7DB328C5" w14:textId="77777777" w:rsidR="00A50243" w:rsidRDefault="00A50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1278FD4-81C7-4B23-8151-77478EC254E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91D41865-93EF-435D-B729-BF6CC82BA7F9}"/>
  </w:font>
  <w:font w:name="Traditional Arabic">
    <w:charset w:val="B2"/>
    <w:family w:val="roman"/>
    <w:pitch w:val="variable"/>
    <w:sig w:usb0="00002003" w:usb1="80000000" w:usb2="00000008" w:usb3="00000000" w:csb0="00000041" w:csb1="00000000"/>
    <w:embedRegular r:id="rId3" w:fontKey="{A64AA0F6-8298-4442-951B-91B2FBB1429C}"/>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415E8569-6660-4EB9-9B6B-2F599399136F}"/>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BA8A80B4-1339-4C43-9150-E7F4A2B03B8A}"/>
  </w:font>
  <w:font w:name="Cambria Math">
    <w:panose1 w:val="02040503050406030204"/>
    <w:charset w:val="00"/>
    <w:family w:val="roman"/>
    <w:pitch w:val="variable"/>
    <w:sig w:usb0="E00006FF" w:usb1="420024FF" w:usb2="02000000" w:usb3="00000000" w:csb0="0000019F" w:csb1="00000000"/>
    <w:embedRegular r:id="rId6" w:fontKey="{8E6A0BEE-449B-49A1-B178-EF1A820D25C1}"/>
    <w:embedItalic r:id="rId7" w:fontKey="{F882ED03-C952-48B3-A443-DE2FB0BDF53E}"/>
  </w:font>
  <w:font w:name="Cambria">
    <w:panose1 w:val="02040503050406030204"/>
    <w:charset w:val="00"/>
    <w:family w:val="roman"/>
    <w:pitch w:val="variable"/>
    <w:sig w:usb0="E00006FF" w:usb1="420024FF" w:usb2="02000000" w:usb3="00000000" w:csb0="0000019F" w:csb1="00000000"/>
    <w:embedRegular r:id="rId8" w:fontKey="{F2B6DEB5-51AC-4C1C-B486-EF88E681C2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33A61AD5"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16E63" w14:textId="77777777" w:rsidR="00A50243" w:rsidRDefault="00A50243">
      <w:r>
        <w:separator/>
      </w:r>
    </w:p>
  </w:footnote>
  <w:footnote w:type="continuationSeparator" w:id="0">
    <w:p w14:paraId="66FDC2CB" w14:textId="77777777" w:rsidR="00A50243" w:rsidRDefault="00A502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53041"/>
    <w:rsid w:val="00085A3D"/>
    <w:rsid w:val="000933DC"/>
    <w:rsid w:val="00093C0A"/>
    <w:rsid w:val="000A55E6"/>
    <w:rsid w:val="000A7E06"/>
    <w:rsid w:val="000B4B6B"/>
    <w:rsid w:val="000B4BE0"/>
    <w:rsid w:val="000D26D2"/>
    <w:rsid w:val="000E01B1"/>
    <w:rsid w:val="000F346F"/>
    <w:rsid w:val="000F7DEE"/>
    <w:rsid w:val="001067CF"/>
    <w:rsid w:val="001162EF"/>
    <w:rsid w:val="0011670A"/>
    <w:rsid w:val="001305DB"/>
    <w:rsid w:val="001353CE"/>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201565"/>
    <w:rsid w:val="00216460"/>
    <w:rsid w:val="00225B0B"/>
    <w:rsid w:val="00226DCF"/>
    <w:rsid w:val="0022760E"/>
    <w:rsid w:val="00232CBC"/>
    <w:rsid w:val="002409DF"/>
    <w:rsid w:val="00252130"/>
    <w:rsid w:val="002530D8"/>
    <w:rsid w:val="0025652D"/>
    <w:rsid w:val="00292205"/>
    <w:rsid w:val="002C1218"/>
    <w:rsid w:val="002D2496"/>
    <w:rsid w:val="002D29FB"/>
    <w:rsid w:val="002D50F1"/>
    <w:rsid w:val="002F0465"/>
    <w:rsid w:val="002F58B0"/>
    <w:rsid w:val="002F62FD"/>
    <w:rsid w:val="00306C71"/>
    <w:rsid w:val="00310C8E"/>
    <w:rsid w:val="00316224"/>
    <w:rsid w:val="00325AEE"/>
    <w:rsid w:val="00337AE7"/>
    <w:rsid w:val="003439A1"/>
    <w:rsid w:val="00345292"/>
    <w:rsid w:val="0035203A"/>
    <w:rsid w:val="003531B3"/>
    <w:rsid w:val="003539F5"/>
    <w:rsid w:val="0035600E"/>
    <w:rsid w:val="003633B1"/>
    <w:rsid w:val="003702FC"/>
    <w:rsid w:val="00372D53"/>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F0FD7"/>
    <w:rsid w:val="003F51F0"/>
    <w:rsid w:val="00401B30"/>
    <w:rsid w:val="00401E7D"/>
    <w:rsid w:val="0041617E"/>
    <w:rsid w:val="004201B4"/>
    <w:rsid w:val="00434C4F"/>
    <w:rsid w:val="00436CD1"/>
    <w:rsid w:val="004406A4"/>
    <w:rsid w:val="004429BB"/>
    <w:rsid w:val="004464F6"/>
    <w:rsid w:val="00451985"/>
    <w:rsid w:val="004525DB"/>
    <w:rsid w:val="00456751"/>
    <w:rsid w:val="00462E75"/>
    <w:rsid w:val="0046781E"/>
    <w:rsid w:val="004708E3"/>
    <w:rsid w:val="00482F02"/>
    <w:rsid w:val="00482FE9"/>
    <w:rsid w:val="00497B5C"/>
    <w:rsid w:val="004A1ED4"/>
    <w:rsid w:val="004A4EB4"/>
    <w:rsid w:val="004A7ADA"/>
    <w:rsid w:val="004B23B8"/>
    <w:rsid w:val="004B29E9"/>
    <w:rsid w:val="004C141F"/>
    <w:rsid w:val="004C49F3"/>
    <w:rsid w:val="004C5A2C"/>
    <w:rsid w:val="004D3FAF"/>
    <w:rsid w:val="004E4106"/>
    <w:rsid w:val="004E7663"/>
    <w:rsid w:val="004F381C"/>
    <w:rsid w:val="004F52B1"/>
    <w:rsid w:val="004F54AF"/>
    <w:rsid w:val="004F7673"/>
    <w:rsid w:val="00501C5A"/>
    <w:rsid w:val="00503DF1"/>
    <w:rsid w:val="00504B0F"/>
    <w:rsid w:val="00527EE8"/>
    <w:rsid w:val="005304CB"/>
    <w:rsid w:val="00531896"/>
    <w:rsid w:val="0053336A"/>
    <w:rsid w:val="00536A93"/>
    <w:rsid w:val="005435E3"/>
    <w:rsid w:val="00556741"/>
    <w:rsid w:val="00562E7E"/>
    <w:rsid w:val="005637D5"/>
    <w:rsid w:val="00563CDE"/>
    <w:rsid w:val="00572009"/>
    <w:rsid w:val="00577710"/>
    <w:rsid w:val="005A38A8"/>
    <w:rsid w:val="005B5B20"/>
    <w:rsid w:val="005C0908"/>
    <w:rsid w:val="005F371A"/>
    <w:rsid w:val="005F493A"/>
    <w:rsid w:val="0060098F"/>
    <w:rsid w:val="00636D2A"/>
    <w:rsid w:val="00637633"/>
    <w:rsid w:val="00643688"/>
    <w:rsid w:val="006446A0"/>
    <w:rsid w:val="00653AA8"/>
    <w:rsid w:val="006573C8"/>
    <w:rsid w:val="006612A2"/>
    <w:rsid w:val="00671A63"/>
    <w:rsid w:val="006750D1"/>
    <w:rsid w:val="006753BB"/>
    <w:rsid w:val="00681225"/>
    <w:rsid w:val="006857C1"/>
    <w:rsid w:val="0069135C"/>
    <w:rsid w:val="006C5BED"/>
    <w:rsid w:val="006C7880"/>
    <w:rsid w:val="006E21DC"/>
    <w:rsid w:val="006E7691"/>
    <w:rsid w:val="006F380A"/>
    <w:rsid w:val="006F43E1"/>
    <w:rsid w:val="00706658"/>
    <w:rsid w:val="00711D7F"/>
    <w:rsid w:val="00716880"/>
    <w:rsid w:val="00716C88"/>
    <w:rsid w:val="0072105A"/>
    <w:rsid w:val="00723B10"/>
    <w:rsid w:val="00734599"/>
    <w:rsid w:val="00736E7E"/>
    <w:rsid w:val="007415E6"/>
    <w:rsid w:val="00742C4E"/>
    <w:rsid w:val="00743139"/>
    <w:rsid w:val="00747C37"/>
    <w:rsid w:val="0075047D"/>
    <w:rsid w:val="00752D2F"/>
    <w:rsid w:val="00752DDF"/>
    <w:rsid w:val="00753225"/>
    <w:rsid w:val="007867EA"/>
    <w:rsid w:val="00790B5E"/>
    <w:rsid w:val="00792FE6"/>
    <w:rsid w:val="007A3A47"/>
    <w:rsid w:val="007B6F87"/>
    <w:rsid w:val="007D045E"/>
    <w:rsid w:val="007D05FD"/>
    <w:rsid w:val="007E2B91"/>
    <w:rsid w:val="007E724B"/>
    <w:rsid w:val="00812AC6"/>
    <w:rsid w:val="008414C9"/>
    <w:rsid w:val="0086647B"/>
    <w:rsid w:val="0087132E"/>
    <w:rsid w:val="00886AD2"/>
    <w:rsid w:val="008A4200"/>
    <w:rsid w:val="008C3930"/>
    <w:rsid w:val="008C395D"/>
    <w:rsid w:val="008C51BA"/>
    <w:rsid w:val="008D30A4"/>
    <w:rsid w:val="008D3A23"/>
    <w:rsid w:val="008E0A58"/>
    <w:rsid w:val="008F3F9F"/>
    <w:rsid w:val="00900D33"/>
    <w:rsid w:val="00903902"/>
    <w:rsid w:val="00903ECD"/>
    <w:rsid w:val="009075A4"/>
    <w:rsid w:val="00911226"/>
    <w:rsid w:val="00924625"/>
    <w:rsid w:val="00924A9B"/>
    <w:rsid w:val="00941FD7"/>
    <w:rsid w:val="0094356A"/>
    <w:rsid w:val="00946A5A"/>
    <w:rsid w:val="00952341"/>
    <w:rsid w:val="009571E6"/>
    <w:rsid w:val="00957F6A"/>
    <w:rsid w:val="00967A63"/>
    <w:rsid w:val="00970083"/>
    <w:rsid w:val="00973751"/>
    <w:rsid w:val="009738C9"/>
    <w:rsid w:val="00973FC4"/>
    <w:rsid w:val="00974E73"/>
    <w:rsid w:val="009837B2"/>
    <w:rsid w:val="00993F1D"/>
    <w:rsid w:val="00995B08"/>
    <w:rsid w:val="00996DD5"/>
    <w:rsid w:val="009A3CB5"/>
    <w:rsid w:val="009A5AD9"/>
    <w:rsid w:val="009B4F3C"/>
    <w:rsid w:val="009B5525"/>
    <w:rsid w:val="009C40BD"/>
    <w:rsid w:val="009C4E8F"/>
    <w:rsid w:val="009D3C30"/>
    <w:rsid w:val="009D72C6"/>
    <w:rsid w:val="009D781D"/>
    <w:rsid w:val="009E35EC"/>
    <w:rsid w:val="009E373B"/>
    <w:rsid w:val="00A0053F"/>
    <w:rsid w:val="00A01B19"/>
    <w:rsid w:val="00A13378"/>
    <w:rsid w:val="00A31180"/>
    <w:rsid w:val="00A34593"/>
    <w:rsid w:val="00A35CAD"/>
    <w:rsid w:val="00A45607"/>
    <w:rsid w:val="00A47896"/>
    <w:rsid w:val="00A50243"/>
    <w:rsid w:val="00A508AA"/>
    <w:rsid w:val="00A54F1A"/>
    <w:rsid w:val="00A55729"/>
    <w:rsid w:val="00A62492"/>
    <w:rsid w:val="00A667EE"/>
    <w:rsid w:val="00A7083A"/>
    <w:rsid w:val="00A846FB"/>
    <w:rsid w:val="00A91AA3"/>
    <w:rsid w:val="00AA0B73"/>
    <w:rsid w:val="00AA47DF"/>
    <w:rsid w:val="00AB2497"/>
    <w:rsid w:val="00AB7872"/>
    <w:rsid w:val="00AC7CA3"/>
    <w:rsid w:val="00AD38CB"/>
    <w:rsid w:val="00AD5B7F"/>
    <w:rsid w:val="00AE2B34"/>
    <w:rsid w:val="00AF44E9"/>
    <w:rsid w:val="00AF5AEF"/>
    <w:rsid w:val="00AF68D3"/>
    <w:rsid w:val="00B028B8"/>
    <w:rsid w:val="00B03438"/>
    <w:rsid w:val="00B17931"/>
    <w:rsid w:val="00B20A56"/>
    <w:rsid w:val="00B22C12"/>
    <w:rsid w:val="00B242B9"/>
    <w:rsid w:val="00B3027D"/>
    <w:rsid w:val="00B32972"/>
    <w:rsid w:val="00B35C9D"/>
    <w:rsid w:val="00B364F9"/>
    <w:rsid w:val="00B40950"/>
    <w:rsid w:val="00B429DD"/>
    <w:rsid w:val="00B473EE"/>
    <w:rsid w:val="00B5309D"/>
    <w:rsid w:val="00B61829"/>
    <w:rsid w:val="00B64A0E"/>
    <w:rsid w:val="00B669FC"/>
    <w:rsid w:val="00B719DC"/>
    <w:rsid w:val="00B7770B"/>
    <w:rsid w:val="00B77EB6"/>
    <w:rsid w:val="00B804B5"/>
    <w:rsid w:val="00B82CBF"/>
    <w:rsid w:val="00B926F1"/>
    <w:rsid w:val="00B92E5C"/>
    <w:rsid w:val="00BA0D37"/>
    <w:rsid w:val="00BA1D99"/>
    <w:rsid w:val="00BA58E0"/>
    <w:rsid w:val="00BA780F"/>
    <w:rsid w:val="00BC0F45"/>
    <w:rsid w:val="00BC36E4"/>
    <w:rsid w:val="00BD53EB"/>
    <w:rsid w:val="00BE4CDC"/>
    <w:rsid w:val="00C06232"/>
    <w:rsid w:val="00C22647"/>
    <w:rsid w:val="00C277B9"/>
    <w:rsid w:val="00C374A8"/>
    <w:rsid w:val="00C3752A"/>
    <w:rsid w:val="00C44B4C"/>
    <w:rsid w:val="00C611F6"/>
    <w:rsid w:val="00C63B1E"/>
    <w:rsid w:val="00C7769B"/>
    <w:rsid w:val="00C84415"/>
    <w:rsid w:val="00C87D3E"/>
    <w:rsid w:val="00C938D7"/>
    <w:rsid w:val="00C95927"/>
    <w:rsid w:val="00C95BCE"/>
    <w:rsid w:val="00CA1F62"/>
    <w:rsid w:val="00CA39B9"/>
    <w:rsid w:val="00CA545F"/>
    <w:rsid w:val="00CB0315"/>
    <w:rsid w:val="00CB7254"/>
    <w:rsid w:val="00CC07F1"/>
    <w:rsid w:val="00CC0B21"/>
    <w:rsid w:val="00CC1442"/>
    <w:rsid w:val="00CE5533"/>
    <w:rsid w:val="00CF216F"/>
    <w:rsid w:val="00D04FC2"/>
    <w:rsid w:val="00D05C12"/>
    <w:rsid w:val="00D15B49"/>
    <w:rsid w:val="00D2231C"/>
    <w:rsid w:val="00D25A76"/>
    <w:rsid w:val="00D25AC6"/>
    <w:rsid w:val="00D31244"/>
    <w:rsid w:val="00D322E4"/>
    <w:rsid w:val="00D402DE"/>
    <w:rsid w:val="00D41D49"/>
    <w:rsid w:val="00D50884"/>
    <w:rsid w:val="00D522A5"/>
    <w:rsid w:val="00D55C00"/>
    <w:rsid w:val="00D56256"/>
    <w:rsid w:val="00D56BE0"/>
    <w:rsid w:val="00D66F60"/>
    <w:rsid w:val="00D778B5"/>
    <w:rsid w:val="00D77F87"/>
    <w:rsid w:val="00D864BD"/>
    <w:rsid w:val="00DA2988"/>
    <w:rsid w:val="00DA5AA0"/>
    <w:rsid w:val="00DA618C"/>
    <w:rsid w:val="00DB2291"/>
    <w:rsid w:val="00DB307D"/>
    <w:rsid w:val="00DB7CE3"/>
    <w:rsid w:val="00DC4187"/>
    <w:rsid w:val="00DD00C4"/>
    <w:rsid w:val="00DD28CE"/>
    <w:rsid w:val="00DE6913"/>
    <w:rsid w:val="00DF1F82"/>
    <w:rsid w:val="00DF2D93"/>
    <w:rsid w:val="00DF4AA8"/>
    <w:rsid w:val="00DF609D"/>
    <w:rsid w:val="00E036F2"/>
    <w:rsid w:val="00E0417A"/>
    <w:rsid w:val="00E07DE5"/>
    <w:rsid w:val="00E14920"/>
    <w:rsid w:val="00E2263E"/>
    <w:rsid w:val="00E31F8E"/>
    <w:rsid w:val="00E3494D"/>
    <w:rsid w:val="00E616DC"/>
    <w:rsid w:val="00E67730"/>
    <w:rsid w:val="00E71D0F"/>
    <w:rsid w:val="00E75073"/>
    <w:rsid w:val="00E82B23"/>
    <w:rsid w:val="00E93905"/>
    <w:rsid w:val="00EA0A52"/>
    <w:rsid w:val="00EA0D01"/>
    <w:rsid w:val="00EA23B8"/>
    <w:rsid w:val="00EA3A5E"/>
    <w:rsid w:val="00EA630B"/>
    <w:rsid w:val="00EB22C1"/>
    <w:rsid w:val="00EB3376"/>
    <w:rsid w:val="00EB7F6C"/>
    <w:rsid w:val="00EE0617"/>
    <w:rsid w:val="00EE48DC"/>
    <w:rsid w:val="00EE4DB0"/>
    <w:rsid w:val="00EE734A"/>
    <w:rsid w:val="00EE78E8"/>
    <w:rsid w:val="00EF3A8D"/>
    <w:rsid w:val="00EF6CD5"/>
    <w:rsid w:val="00EF6D69"/>
    <w:rsid w:val="00F039E3"/>
    <w:rsid w:val="00F06081"/>
    <w:rsid w:val="00F141DF"/>
    <w:rsid w:val="00F24E64"/>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95072"/>
    <w:rsid w:val="00101946"/>
    <w:rsid w:val="001071A5"/>
    <w:rsid w:val="00131625"/>
    <w:rsid w:val="00151690"/>
    <w:rsid w:val="001855C3"/>
    <w:rsid w:val="001A40FC"/>
    <w:rsid w:val="001B670F"/>
    <w:rsid w:val="0020394B"/>
    <w:rsid w:val="002C1218"/>
    <w:rsid w:val="002D1CB6"/>
    <w:rsid w:val="003539F5"/>
    <w:rsid w:val="003633B1"/>
    <w:rsid w:val="003702FC"/>
    <w:rsid w:val="00372D53"/>
    <w:rsid w:val="00376B05"/>
    <w:rsid w:val="003820C3"/>
    <w:rsid w:val="003A18BD"/>
    <w:rsid w:val="003D4B9F"/>
    <w:rsid w:val="003E1C54"/>
    <w:rsid w:val="003E2CCF"/>
    <w:rsid w:val="003F0FD7"/>
    <w:rsid w:val="003F7987"/>
    <w:rsid w:val="004201B4"/>
    <w:rsid w:val="00432C92"/>
    <w:rsid w:val="00434C4F"/>
    <w:rsid w:val="004464F6"/>
    <w:rsid w:val="00451985"/>
    <w:rsid w:val="0046781E"/>
    <w:rsid w:val="00484EDE"/>
    <w:rsid w:val="00492437"/>
    <w:rsid w:val="00496E06"/>
    <w:rsid w:val="004A3F03"/>
    <w:rsid w:val="004B23B8"/>
    <w:rsid w:val="004F381C"/>
    <w:rsid w:val="00503DF1"/>
    <w:rsid w:val="00524309"/>
    <w:rsid w:val="005248D8"/>
    <w:rsid w:val="00531896"/>
    <w:rsid w:val="00536A93"/>
    <w:rsid w:val="00567598"/>
    <w:rsid w:val="00591E2D"/>
    <w:rsid w:val="005B5B20"/>
    <w:rsid w:val="005B7511"/>
    <w:rsid w:val="005C602A"/>
    <w:rsid w:val="005F493A"/>
    <w:rsid w:val="005F67B9"/>
    <w:rsid w:val="00627896"/>
    <w:rsid w:val="00636D2A"/>
    <w:rsid w:val="0064686A"/>
    <w:rsid w:val="00653AA8"/>
    <w:rsid w:val="00681225"/>
    <w:rsid w:val="006A6033"/>
    <w:rsid w:val="006A745E"/>
    <w:rsid w:val="006A7DF6"/>
    <w:rsid w:val="006E1462"/>
    <w:rsid w:val="006E6F8E"/>
    <w:rsid w:val="006E7691"/>
    <w:rsid w:val="007305E0"/>
    <w:rsid w:val="00730DFA"/>
    <w:rsid w:val="00747164"/>
    <w:rsid w:val="007B6F87"/>
    <w:rsid w:val="007D4428"/>
    <w:rsid w:val="007F180F"/>
    <w:rsid w:val="007F59CF"/>
    <w:rsid w:val="00812AC6"/>
    <w:rsid w:val="008262EA"/>
    <w:rsid w:val="008C3930"/>
    <w:rsid w:val="008C395D"/>
    <w:rsid w:val="00916A0B"/>
    <w:rsid w:val="00973FC4"/>
    <w:rsid w:val="00974E73"/>
    <w:rsid w:val="00995B08"/>
    <w:rsid w:val="009B5525"/>
    <w:rsid w:val="009F35FD"/>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C36E4"/>
    <w:rsid w:val="00BE0E77"/>
    <w:rsid w:val="00C11B68"/>
    <w:rsid w:val="00C14F1B"/>
    <w:rsid w:val="00C374A8"/>
    <w:rsid w:val="00C40534"/>
    <w:rsid w:val="00C54607"/>
    <w:rsid w:val="00C667EA"/>
    <w:rsid w:val="00CB1EF1"/>
    <w:rsid w:val="00CE51D2"/>
    <w:rsid w:val="00CE5533"/>
    <w:rsid w:val="00D25AC6"/>
    <w:rsid w:val="00D4183A"/>
    <w:rsid w:val="00D4265C"/>
    <w:rsid w:val="00D43D2F"/>
    <w:rsid w:val="00D50884"/>
    <w:rsid w:val="00D56256"/>
    <w:rsid w:val="00D7317C"/>
    <w:rsid w:val="00DA0B2E"/>
    <w:rsid w:val="00DB7CE3"/>
    <w:rsid w:val="00DD00C4"/>
    <w:rsid w:val="00DE1E57"/>
    <w:rsid w:val="00DE6913"/>
    <w:rsid w:val="00DF475B"/>
    <w:rsid w:val="00DF5841"/>
    <w:rsid w:val="00DF609D"/>
    <w:rsid w:val="00E77238"/>
    <w:rsid w:val="00E93905"/>
    <w:rsid w:val="00EE2140"/>
    <w:rsid w:val="00EE734A"/>
    <w:rsid w:val="00EF2ACD"/>
    <w:rsid w:val="00EF6D69"/>
    <w:rsid w:val="00F24E64"/>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container-title-short&quot;:&quot;Mol Biol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TotalTime>
  <Pages>15</Pages>
  <Words>9360</Words>
  <Characters>53357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269</cp:revision>
  <cp:lastPrinted>2025-04-08T04:11:00Z</cp:lastPrinted>
  <dcterms:created xsi:type="dcterms:W3CDTF">2017-08-18T03:31:00Z</dcterms:created>
  <dcterms:modified xsi:type="dcterms:W3CDTF">2025-04-08T05:54:00Z</dcterms:modified>
</cp:coreProperties>
</file>